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DC6" w:rsidRPr="00437DC6" w:rsidRDefault="00437DC6" w:rsidP="00437D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1"/>
          <w:lang w:eastAsia="hu-HU"/>
        </w:rPr>
        <w:t>2010. évi L. törvény a helyi önkormányzati képviselők és polgármesterek választásáról</w:t>
      </w:r>
    </w:p>
    <w:p w:rsidR="00437DC6" w:rsidRPr="00437DC6" w:rsidRDefault="00437DC6" w:rsidP="00437DC6">
      <w:pPr>
        <w:shd w:val="clear" w:color="auto" w:fill="A1A1A1"/>
        <w:spacing w:before="225" w:after="225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18"/>
          <w:szCs w:val="18"/>
          <w:lang w:eastAsia="hu-HU"/>
        </w:rPr>
        <w:t> 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2010. évi L. törvény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 xml:space="preserve"> helyi önkormányzati képviselők és polgármesterek választásáról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I.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ÁLTALÁNOS RENDELKEZÉSEK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1. A választójog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választópolgár a választójogát szabad elhatározása alapján gyakorolja.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A választópolgár lakóhelyén vagy - ha lakóhelye mellett legkésőbb a választás kitűzését megelőző 30. napig tartózkodási helyet is létesített - bejelentett tartózkodási helyén választhat.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 választópolgár bármely választókerületben választható.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A helyi önkormányzati képviselők és polgármesterek választásán nem választható, aki jogerős ítélet alapján szabadságvesztés büntetését vagy büntetőeljárásban elrendelt intézeti kényszergyógykezelését tölti.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2. Értelmező rendelkezések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E törvény alkalmazásában lakosságszám: azon személyek száma, akiknek a polgárok személyi és lakcím adatait tartalmazó nyilvántartásban szereplő lakóhelye, lakóhely hiányában tartózkodási helye az adott település (fővárosi kerület), a megye közigazgatási területén található, vagy akiknek a lakóhelye csak az adott település (fővárosi kerület) megnevezését tartalmazza.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II.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VÁLASZTÓKERÜLETEK, SZAVAZÓKÖRÖK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3.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települési önkormányzat képviselő-testülete és a megyei közgyűlés tagjainak számát a helyi önkormányzati képviselők és polgármesterek általános választása évének január 1-jei lakosságszáma alapján kell meghatározni.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4.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10 000 vagy ennél kevesebb lakosú település - egyéni listás választási rendszerben - egy választókerületet alkot, amelyben a képviselők száma: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100 lakosig 2 fő,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1000 lakosig 4 fő,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5000 lakosig 6 fő,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d)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10 000 lakosig 8 fő.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5.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10 000-nél több lakosú településen és a fővárosi kerületben a képviselők vegyes választási rendszerben - egyéni választókerületben és kompenzációs listán - jutnak mandátumhoz.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Az egyéni választókerületek és a kompenzációs listás mandátumok száma: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25 000 lakosig 8 egyéni választókerületi és 3 kompenzációs listás mandátum,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50 000 lakosig 10 egyéni választókerületi és 4 kompenzációs listás mandátum,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75 000 lakosig 12 egyéni választókerületi és 5 kompenzációs listás mandátum,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d)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100 000 lakosig 14 egyéni választókerületi és 6 kompenzációs listás mandátum.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Minden további 10 000 lakos után eggyel nő az egyéni választókerületben, és minden további 25 000 lakos után eggyel nő a kompenzációs listán választott képviselők száma.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6.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fővárosi közgyűlés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 tagja a főpolgármester-választás eredményeképpen,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23 tagja a fővárosi kerületi polgármester-választás eredményeképpen,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9 tagja a fővárosi kompenzációs listáról</w:t>
      </w:r>
    </w:p>
    <w:p w:rsidR="00437DC6" w:rsidRPr="00437DC6" w:rsidRDefault="00437DC6" w:rsidP="00437DC6">
      <w:pPr>
        <w:shd w:val="clear" w:color="auto" w:fill="A1A1A1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jut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mandátumhoz.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7.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megyei önkormányzati képviselőket a választópolgárok megyei listán választják. A választás tekintetében minden megye egy választókerületet alkot, melynek nem része a megyei jogú város, valamint a főváros.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A megyei közgyűlés tagjainak számát a megye lakosságszáma alapján kell meghatározni úgy, hogy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400 000 lakosig minden 20 000 lakos után 1 képviselő, de legkevesebb 15 képviselő,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700 000 lakosig 20 képviselő, és a 400 000-t meghaladó minden további 30 000 lakos után 1 képviselő,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lastRenderedPageBreak/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700 000 lakos fölött 30 képviselő, és a 700 000-t meghaladó minden további 40 000 lakos után 1 képviselő</w:t>
      </w:r>
    </w:p>
    <w:p w:rsidR="00437DC6" w:rsidRPr="00437DC6" w:rsidRDefault="00437DC6" w:rsidP="00437DC6">
      <w:pPr>
        <w:shd w:val="clear" w:color="auto" w:fill="A1A1A1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választható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III.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AZ AJÁNLÁS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8.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választópolgár jelölési fajtánként több jelöltet vagy listát is ajánlhat, de csak egy településen, fővárosi kerületben, megyében fogadhat el jelölést.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Az egyéni listás választási rendszerben a választópolgár egyidejűleg legfeljebb egy polgármesteri, egy egyéni listás és egy megyei listás jelöltséget fogadhat el.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 vegyes választási rendszerben a választópolgár egyidejűleg: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fővároson kívül legfeljebb egy egyéni választókerületi, egy kompenzációs és egy megyei listás jelöltséget,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fővárosban egy egyéni választókerületi, egy kompenzációs listás és egy fővárosi kompenzációs listás jelöltséget fogadhat el,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ha Budapesten a jelölt fővárosi kerületi kompenzációs listáról és fővárosi kompenzációs listáról egyaránt mandátumot szerez, a szavazást követő 3 napon belül nyilatkoznia kell, hogy melyiket fogadja el. Amelyik listáról nem fogadta el a mandátumot, arról a listáról a jelöltet törölni kell.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A vegyes választási rendszerben a polgármesterjelölt egyidejűleg: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fővároson kívül egy egyéni választókerületi, egy kompenzációs és egy megyei listás jelöltséget,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fővárosban egy egyéni választókerületi, egy kompenzációs listás és egy fővárosi kompenzációs listás jelöltséget</w:t>
      </w:r>
    </w:p>
    <w:p w:rsidR="00437DC6" w:rsidRPr="00437DC6" w:rsidRDefault="00437DC6" w:rsidP="00437DC6">
      <w:pPr>
        <w:shd w:val="clear" w:color="auto" w:fill="A1A1A1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fogadhat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el.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A főpolgármester jelölt csak fővárosi kompenzációs listás jelöltséget fogadhat el.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(6) A választópolgár a fővárosi kompenzációs listán és megyei listán egyidejűleg nem lehet jelölt. A választópolgár megyei listán és megyei jogú városban egyidejűleg nem lehet jelölt. A választópolgár egyidejűleg nem lehet megyei listán jelölt és megyei jogú városban polgármesterjelölt.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(7) Egy jelölő szervezet egy egyéni választókerületben csak egy jelöltet állíthat.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9.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Egyéni listás, illetve egyéni választókerületi képviselőjelölt az, akit az adott választókerület választópolgárainak legalább 1%-a jelöltnek ajánlott.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A megyei választókerületben listát állíthat az a jelölő szervezet, amely a választókerület választópolgárai 0,5%-ának ajánlását összegyűjtötte.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Polgármesterjelölt az, akit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10 000 vagy annál kevesebb lakosú település választópolgárainak legalább 3%-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10 000 lakost meghaladó, de 100 000 vagy annál kevesebb lakosú település esetén legalább 300 választópolgár,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100 000-nél több lakosú település esetén legalább 500 választópolgár</w:t>
      </w:r>
    </w:p>
    <w:p w:rsidR="00437DC6" w:rsidRPr="00437DC6" w:rsidRDefault="00437DC6" w:rsidP="00437DC6">
      <w:pPr>
        <w:shd w:val="clear" w:color="auto" w:fill="A1A1A1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jelöltnek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ajánlott.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Főpolgármester-jelölt az, akit legalább 5000 fővárosi választópolgár ajánlott jelöltnek.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9/</w:t>
      </w:r>
      <w:proofErr w:type="gramStart"/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A.</w:t>
      </w:r>
      <w:proofErr w:type="gramEnd"/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 xml:space="preserve">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polgármester-választáson és a települési önkormányzat képviselő-testülete tagjainak választásán nemzetiségi jelöltnek minősül a nemzetiségek jogairól szóló törvény szerinti nemzetiségi szervezet jelöltje - vagy több, azonos nemzetiséget képviselő nemzetiségi szervezet által állított közös jelölt -, ha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nemzetiségi névjegyzékben szerepel,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helyi önkormányzati képviselők és polgármesterek, továbbá a nemzetiségi önkormányzati képviselők megelőző két általános választásán, valamint az azokat követő időközi választásokon nem volt más nemzetiség nemzetiségi jelöltje, továbbá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nyilatkozatot tesz arról, hogy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hanging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spell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ca</w:t>
      </w:r>
      <w:proofErr w:type="spell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nemzetiség képviseletét vállalja,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hanging="198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spell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cb</w:t>
      </w:r>
      <w:proofErr w:type="spell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nemzetiségi közösség nyelvét beszéli, kultúráját és hagyományait ismeri.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10.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10 000-nél több lakosú településen kompenzációs listát az a jelölő szervezet állíthat, amely a település egyéni választókerületeinek több mint felében jelöltet állított.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(2) Fővárosi kompenzációs listát az a jelölő szervezet állíthat, amely a fővárosi kerületek több mint felében 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polgármesterjelöltet</w:t>
      </w:r>
      <w:proofErr w:type="spell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állított.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(2a)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fővárosi kompenzációs listán a fővárosi kompenzációs listát állító jelölő szervezet a fővárosi kerületi polgármesterjelöltjeit és a főpolgármester-jelöltjét állítja jelöltként. A közös fővárosi kompenzációs listán a közös fővárosi kompenzációs listát állító jelölő szervezetek a közös jelöltként állított fővárosi kerületi polgármesterjelölteket és a közös főpolgármester-jelöltet állítják jelöltként.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 listaindítás jogát nem érinti, ha a nyilvántartásba vett egyéni választókerületi jelölt visszalépett vagy kiesett.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lastRenderedPageBreak/>
        <w:t>11.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Azok a jelölő szervezetek, amelyek az egyéni választókerületek több mint felében közös egyéni jelöltet állítottak, közös kompenzációs listát állíthatnak.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(2) Azok a jelölő szervezetek, amelyek a fővárosi kerületek több mint felében közös 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polgármesterjelöltet</w:t>
      </w:r>
      <w:proofErr w:type="spell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állítottak, közös fővárosi kompenzációs listát állíthatnak.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Azok a jelölő szervezetek, amelyek a megyei választókerületben lévő települések választópolgárai 1%-ának, de legalább 2000 választópolgár közös ajánlását összegyűjtötték, közös megyei listát állíthatnak.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11/A.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Nemzetiségenként külön-külön nemzetiségi kompenzációs listára kell venni valamennyi, az egyéni választókerületben indult nemzetiségi jelöltet, azok kivételével, akiket olyan nemzetiségi szervezet állított, amely a 10. § (1) bekezdése vagy a 11. § (1) bekezdése alapján önálló vagy közös kompenzációs listát állított.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IV.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 xml:space="preserve">A VÁLASZTÁS RENDSZERE </w:t>
      </w:r>
      <w:proofErr w:type="gramStart"/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ÉS</w:t>
      </w:r>
      <w:proofErr w:type="gramEnd"/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 xml:space="preserve"> AZ EREDMÉNY MEGÁLLAPÍTÁSA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1. A polgármesterek választása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12.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polgármestert és a főpolgármestert a települések választópolgárai közvetlenül választják.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(1a)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polgármester és a főpolgármester választásának szavazólapján a választópolgár egy jelöltre szavazhat.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Polgármester, főpolgármester az a jelölt lesz, aki a legtöbb érvényes szavazatot kapta.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2. Egyéni listás választási rendszer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13.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Az egyéni listán képviselők azok a jelöltek lesznek, akik a megválasztható képviselők száma szerint a legtöbb érvényes szavazatot kapták. Szavazategyenlőség esetén sorsolással kell megállapítani, hogy az egyenlő számú szavazatot elért jelöltek közül melyik szerez mandátumot.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Az egyéni listás szavazólapon a választópolgár legfeljebb annyi jelöltre szavazhat, ahány egyéni listás mandátum kiosztható.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Ha az egyéni lista jelöltjét polgármesternek megválasztották, az egyéni listáról törölni kell, és helyébe a következő legtöbb szavazatot elért jelölt lép.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3. A vegyes választási rendszer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14.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Az egyéni választókerületben az a jelölt lesz képviselő, aki a legtöbb érvényes szavazatot kapta. A választás szavazólapján a választópolgár egy jelöltre szavazhat.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15.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kompenzációs lista és a nemzetiségi kompenzációs lista a választókerületben összesített töredékszavazatok arányában kap mandátumot.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Töredékszavazatnak minősül az egyéni választókerületekben a jelölő szervezet jelöltjére leadott minden olyan szavazat, amellyel nem szereztek mandátumot.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 közös jelöltekre leadott töredékszavazatnak minősülő szavazatok a közös jelöltet állító jelölő szervezetek közös kompenzációs listájára kerülnek.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(3a)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nemzetiségi kompenzációs listára az azon szereplő jelöltekre az egyéni választókerületben leadott azon szavazatok kerülnek töredékszavazatként, amelyekkel nem szereztek mandátumot.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A kompenzációs mandátum számítás módja: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Össze kell állítani egy táblázatot, amelyben minden lista neve alatt képezni kell egy számoszlopot. A számoszlop első száma az adott lista szavazatainak száma. A számoszlop következő számai az adott lista szavazatainak száma elosztva hárommal, öttel, héttel, rendre az új osztó az előző osztó kettővel megnövelt értéke.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Meg kell keresni a táblázatban előforduló legnagyobb számot, és amelyik lista számoszlopában találjuk meg azt, az a lista kap egy mandátumot. Ezt követően meg kell keresni a következő legnagyobb számot. Amelyik lista oszlopában találjuk, az a lista kap egy mandátumot. Ezt az eljárást kell folytatni mindaddig, míg kiosztásra kerül az összes mandátum.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Ha a táblázatban előforduló legnagyobb szám keresésekor egyenlő legnagyobb számok vannak, akkor az a lista kap mandátumot, amelyik addig még nem szerzett mandátumot, vagy amelyik kevesebb mandátumot kapott, végezetül, amelyik a listasorsolásnál kisebb sorszámot kapott.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Ha egy kompenzációs lista vagy nemzetiségi kompenzációs lista több mandátumot kap, mint a listán szereplő személyek száma, a mandátum betöltetlen marad.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16.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kompenzációs listáról a jelöltek a bejelentés sorrendjében kapnak mandátumot. A kieső jelölt helyébe a sorrendben utána következő jelölt lép.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Ha a kompenzációs lista jelöltjét polgármesternek, vagy az egyéni választókerületben képviselőnek választották, a kompenzációs listáról törölni kell, és helyébe a listán következő jelölt lép.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lastRenderedPageBreak/>
        <w:t>(3) Nem kap mandátumot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jelölő szervezet kompenzációs listája, ha az azt állító jelölő szervezet jelöltjei a települési szinten összesített kompenzációs szavazatok öt százalékát nem érték el, vagy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közös kompenzációs lista, ha a közös listát állító jelölő szervezetek közös jelöltjei a települési szinten összesített kompenzációs szavazatok tíz százalékát, kettőnél több jelölő szervezet által állított közös kompenzációs lista esetében tizenöt százalékát nem érték el.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A nemzetiség kompenzációs listáról a jelöltek az egyéni választókerületben megszerzett szavazataik száma szerinti sorrendben szereznek mandátumot. Szavazategyenlőség esetén sorsolás dönt.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A (3) bekezdést a nemzetiségi kompenzációs listára nem kell alkalmazni.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4. A fővárosi közgyűlés nem fővárosi kerületi polgármester és nem főpolgármester tagjainak választása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16/A. §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17.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(1) A fővárosi kompenzációs lista a fővárosi kerületekben a polgármesterjelöltekre leadott, fővárosi szinten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összesített, töredékszavazatok arányában kap mandátumot.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Töredékszavazatnak minősül a fővárosi kerületekben a jelölő szervezet polgármesterjelöltjére leadott, minden olyan szavazat, amellyel nem szereztek polgármesteri mandátumot. A töredékszavazatok a jelölő szervezet fővárosi kompenzációs listájára kerülnek.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(3) Töredékszavazatnak minősül a fővárosi kerületekben a közös polgármesterjelöltre leadott, minden olyan szavazat, amellyel nem szereztek polgármesteri mandátumot. A töredékszavazatok a közös 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polgármesterjelöltet</w:t>
      </w:r>
      <w:proofErr w:type="spell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állító jelölő szervezetek közös fővárosi kompenzációs listájára kerülnek.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A fővárosi kompenzációs mandátum számításának módja: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Össze kell állítani egy táblázatot, amelyben minden lista neve alatt képezni kell egy számoszlopot. A számoszlop első száma az adott lista szavazatainak száma, a számoszlop következő számai az adott lista szavazatainak száma elosztva kettővel, hárommal, néggyel, öttel, rendre az egymást követő egész számokkal.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táblázat segítségével kell kiosztani a mandátumokat. Meg kell keresni a táblázatban előforduló legnagyobb számot, és amelyik lista számoszlopában találjuk meg azt, az a lista kap egy mandátumot. Ezt követően meg kell keresni a következő legnagyobb számot. Amelyik lista oszlopában találjuk, az a lista kap egy mandátumot. Ezt az eljárást kell folytatni mindaddig, míg kiosztásra kerül az összes mandátum.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c)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Ha a táblázatban előforduló legnagyobb szám keresésekor egyenlő legnagyobb számok vannak, akkor az a lista kap mandátumot, amelyik még addig nem szerzett mandátumot, vagy amelyik kevesebb mandátumot kapott, végezetül, amelyik a listasorsolásnál kisebb sorszámot kapott.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(6) Ha egy fővárosi kompenzációs lista több mandátumot kap, mint a listán szereplő személyek száma, a mandátum betöltetlen marad.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18.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fővárosi kompenzációs listáról a jelöltek a bejelentés sorrendjében kapnak mandátumot.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Ha a fővárosi kompenzációs lista jelöltjét főpolgármesternek vagy fővárosi kerület polgármesterének választották, a fővárosi kompenzációs listáról törölni kell, helyébe a sorrendben utána következő jelölt lép.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5. A megyei közgyűlés tagjainak választása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18/A.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megyei közgyűlés tagjai választásának szavazólapján a választópolgár egy listára szavazhat.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19.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A megyei listák a leadott szavazatok arányában, a 17. § (5) bekezdésében meghatározott számítási mód alapján jutnak mandátumhoz.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Nem kap mandátumot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jelölő szervezet megyei listája, ha a megyei listákra leadott érvényes szavazatok öt százalékát nem érte el, vagy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közös megyei lista, ha a megyei listákra leadott érvényes szavazatok tíz százalékát, kettőnél több jelölő szervezet által állított közös megyei lista esetében tizenöt százalékát nem érte el. E vonatkozásban összesíteni csak az ugyanazon jelölő szervezetek által összeállított közös megyei listákra leadott érvényes szavazatokat lehet.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Ha a lista több mandátumot kap, mint a listán szereplő személyek száma, a mandátum betöltetlen marad.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V.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KÉPVISELŐ, POLGÁRMESTER, FŐPOLGÁRMESTER MEGBÍZATÁSÁNAK MEGSZŰNÉSE ESETÉN ALKALMAZANDÓ SZABÁLYOK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lastRenderedPageBreak/>
        <w:t>1. Időközi választás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20.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Ha az egyéni listán kevesebb jelölt indul, mint a megválasztható képviselők száma, vagy az egyéni választókerületben nem volt jelölt, vagy nem volt polgármester- vagy főpolgármester jelölt, a választást nem lehet megtartani, és időközi választást kell kitűzni.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Ha az egyéni választókerületben a legtöbb szavazatot két vagy több jelölt egyenlő számú szavazattal érte el, időközi választást kell kitűzni.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Ha két vagy több polgármesterjelölt vagy főpolgármester jelölt egyenlő számú legtöbb szavazatot kapott, időközi választást kell kitűzni.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Ha az egyéni listás választáson az e törvényben meghatározottnál kevesebb képviselőt választanak meg, a be nem töltött képviselői helyekre időközi választást kell kitűzni.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Ha az egyéni választókerületi képviselő vagy a polgármester, főpolgármester megbízatása megszűnik, időközi választást kell kitűzni.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(6) Ha az önkormányzati képviselő-testületet feloszlatták vagy feloszlott, időközi választást kell tartani.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2. A kiesett képviselő mandátumának betöltése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21.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(1) Ha az egyéni listáról megválasztott képviselő helye üresedik meg, helyére a következő legtöbb szavazatot elért jelölt lép.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Ha a megyei, a kompenzációs vagy a fővárosi kompenzációs listáról megválasztott képviselő kiesik, helyére az eredetileg bejelentett listáról a jelölő szervezet által bejelentett jelölt lép. Ha a fővárosi kompenzációs listáról mandátumot szerző képviselőt időközi választás eredményeképpen főpolgármesterré vagy fővárosi kerületi polgármesterré választják, helyére az eredetileg bejelentett fővárosi kompenzációs listáról a jelölő szervezet által bejelentett jelölt lép. Ha a jelölő szervezet a választási eljárásról szóló 2013. évi XXXVI. törvény 207/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. §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-ában</w:t>
      </w:r>
      <w:proofErr w:type="spell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meghatározott határidőig nem jelenti be a jelöltet, a megüresedett helyre a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listán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soron következő jelölt lép.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Ha az egyéni listán, a kompenzációs listán, a megyei listán, vagy a fővárosi kompenzációs listán nincs több jelölt, akkor időközi választást nem kell kiírni, a mandátum a következő általános választásig betöltetlen marad.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Ha az egyéni listán, a megyei listán vagy a fővárosi kompenzációs listán megválasztott képviselők száma a képviselő-testület vagy a közgyűlés működéséhez szükséges létszám alá csökken, akkor az üres helyekre időközi választást kell kitűzni.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V/</w:t>
      </w:r>
      <w:proofErr w:type="gramStart"/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A KEDVEZMÉNYES NEMZETISÉGI MANDÁTUM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21/A.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(1) Az általános önkormányzati választáson, valamint a képviselő-testület egészének megválasztása céljából kitűzött időközi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választáson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az egyéni listán a nemzetiségi jelölt kedvezményes módon szerezhet mandátumot, feltéve, hogy a választás kitűzésekor a névjegyzékben szereplő választópolgárok legalább ötven százaléka az adott nemzetiség nemzetiségi névjegyzékében is szerepelt.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Ha sem a polgármester-választáson, sem az egyéni listán nem szerez mandátumot adott nemzetiség egyetlen jelöltje sem, meg kell állapítani az egyéni listán legkevesebb szavazattal mandátumhoz jutó jelöltre leadott érvényes szavazatok kétharmadát. Kedvezményes mandátumhoz jut a nemzetiségnek az a jelöltje, aki az így megállapított szavazatszámnál többet ér el. Ha egy nemzetiséghez tartozó több ilyen jelölt is van, akkor a legtöbb szavazatot elért nemzetiségi jelölt jut kedvezményes mandátumhoz, szavazategyenlőség esetén sorsolás dönt a kedvezményes mandátumról.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 (2) bekezdésben meghatározott módon elnyert kedvezményes mandátummal bővül a képviselő-testület 4. §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-ban</w:t>
      </w:r>
      <w:proofErr w:type="spell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meghatározott létszáma.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Ha a kedvezményes mandátumot szerző képviselő mandátuma megszűnik, helyébe az ugyanazon nemzetiség következő legtöbb szavazatot elért jelöltje lép, feltéve, hogy a (2) bekezdés szerinti szavazatszámot ő is elérte.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Ha a megüresedett mandátum 21. § (1) bekezdése alapján történő betöltésekor a kedvezményes mandátumhoz jutott képviselő rendelkezik a következő legtöbb szavazatszámmal, akkor mandátumát a 21. § (1) bekezdésében foglalt jogcímen megtartja, és a nemzetiség kedvezményes mandátuma megszűnik.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(6) Ha időközi választáson ugyanazon nemzetiség jelöltje polgármesteri vagy egyéni listás mandátumot szerez, a kedvezményes mandátum megszűnik.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21/B.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(1) Az általános önkormányzati választáson, valamint a képviselő-testület egészének megválasztása céljából kitűzött időközi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választáson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a kompenzációs listán a nemzetiségi jelölt 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lastRenderedPageBreak/>
        <w:t>kedvezményes módon szerezhet mandátumot, feltéve, hogy a választás kitűzésekor a névjegyzékben szereplő választópolgárok legalább huszonöt százaléka az adott nemzetiség nemzetiségi névjegyzékében is szerepelt.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(2) Ha sem a polgármester-választáson, sem egyéni választókerületben, sem kompenzációs listán (a nemzetiségi kompenzációs listát is beleértve) nem szerez mandátumot adott nemzetiség egyetlen jelölje sem,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proofErr w:type="gramStart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meg kell állapítani az egyéni választókerületekben mandátumot szerzett képviselőkre leadott érvényes szavazatok száma átlagának kétharmadát,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b)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 nemzetiségi kompenzációs lista, ha arra az</w:t>
      </w:r>
      <w:r w:rsidRPr="00437DC6">
        <w:rPr>
          <w:rFonts w:ascii="Arial" w:eastAsia="Times New Roman" w:hAnsi="Arial" w:cs="Arial"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i/>
          <w:iCs/>
          <w:color w:val="000000"/>
          <w:sz w:val="20"/>
          <w:szCs w:val="20"/>
          <w:lang w:eastAsia="hu-HU"/>
        </w:rPr>
        <w:t>a)</w:t>
      </w:r>
      <w:r w:rsidRPr="00437DC6">
        <w:rPr>
          <w:rFonts w:ascii="Arial" w:eastAsia="Times New Roman" w:hAnsi="Arial" w:cs="Arial"/>
          <w:i/>
          <w:i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pontban megállapított számnál több töredékszavazat jut, egy kedvezményes mandátumot kap. A mandátumot a 16. § (4) bekezdése szerinti jelölt szerzi meg.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(3) A (2) bekezdésben meghatározott módon elnyert kedvezményes mandátummal bővül a képviselő-testület 5. §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-ban</w:t>
      </w:r>
      <w:proofErr w:type="spell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meghatározott létszáma.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(4) Ha a nemzetiségi kompenzációs listáról megválasztott képviselő helye üresedik meg, helyére az egyéni választókerületben a következő legtöbb szavazatot elért jelölt lép a nemzetiségi kompenzációs listáról.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(5) Ha az időközi választáson ugyanazon nemzetiség jelöltje polgármesteri vagy egyéni választókerületi mandátumot szerez, a nemzetiségi kedvezményes mandátuma megszűnik.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VI. FEJEZET</w:t>
      </w:r>
    </w:p>
    <w:p w:rsidR="00437DC6" w:rsidRPr="00437DC6" w:rsidRDefault="00437DC6" w:rsidP="00437DC6">
      <w:pPr>
        <w:shd w:val="clear" w:color="auto" w:fill="A1A1A1"/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lang w:eastAsia="hu-HU"/>
        </w:rPr>
        <w:t>ZÁRÓ RENDELKEZÉSEK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22. §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23.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E törvény a kihirdetése napján lép hatályba, rendelkezéseit a helyi önkormányzati képviselők és a polgármesterek 2010. évi általános választása során kell először alkalmazni.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24.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E törvénynek a nemzetiségek jogairól szóló 2011. évi CLXXIX. törvénnyel (a továbbiakban: Mód. tv.) megállapított rendelkezéseit a helyi önkormányzati képviselők és polgármesterek Mód. tv. 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hatálybalépését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követően kitűzött általános választásán kell először alkalmazni.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24/</w:t>
      </w:r>
      <w:proofErr w:type="gramStart"/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A.</w:t>
      </w:r>
      <w:proofErr w:type="gramEnd"/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 xml:space="preserve">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E törvény I-V/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. Fejezete, 22. §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-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spellEnd"/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és 24. §</w:t>
      </w:r>
      <w:proofErr w:type="spell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-</w:t>
      </w:r>
      <w:proofErr w:type="gramStart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a</w:t>
      </w:r>
      <w:proofErr w:type="spellEnd"/>
      <w:proofErr w:type="gramEnd"/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 xml:space="preserve"> az Alaptörvény XXIII. cikk (4) bekezdése és 35. cikk (1) bekezdése alapján sarkalatosnak minősül.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25. §</w:t>
      </w:r>
      <w:r w:rsidRPr="00437DC6">
        <w:rPr>
          <w:rFonts w:ascii="Arial" w:eastAsia="Times New Roman" w:hAnsi="Arial" w:cs="Arial"/>
          <w:b/>
          <w:bCs/>
          <w:color w:val="000000"/>
          <w:sz w:val="20"/>
          <w:lang w:eastAsia="hu-HU"/>
        </w:rPr>
        <w:t> </w:t>
      </w: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Ez a törvény a Tanács 1994. december 19-i 94/80/EK az állampolgárságuktól eltérő tagállamban lakóhellyel rendelkező uniós polgárok aktív és passzív választójogának a helyhatósági választásokon történő gyakorlására vonatkozó részletes szabályok megállapításáról szóló irányelvének való megfelelést szolgálja.</w:t>
      </w:r>
    </w:p>
    <w:p w:rsidR="00437DC6" w:rsidRPr="00437DC6" w:rsidRDefault="00437DC6" w:rsidP="00437DC6">
      <w:pPr>
        <w:shd w:val="clear" w:color="auto" w:fill="A1A1A1"/>
        <w:spacing w:after="0" w:line="240" w:lineRule="auto"/>
        <w:ind w:firstLine="204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b/>
          <w:bCs/>
          <w:color w:val="000000"/>
          <w:sz w:val="20"/>
          <w:szCs w:val="20"/>
          <w:lang w:eastAsia="hu-HU"/>
        </w:rPr>
        <w:t>26. §</w:t>
      </w:r>
    </w:p>
    <w:p w:rsidR="00437DC6" w:rsidRPr="00437DC6" w:rsidRDefault="00437DC6" w:rsidP="00437DC6">
      <w:pPr>
        <w:shd w:val="clear" w:color="auto" w:fill="A1A1A1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20"/>
          <w:szCs w:val="20"/>
          <w:lang w:eastAsia="hu-HU"/>
        </w:rPr>
        <w:t> </w:t>
      </w:r>
    </w:p>
    <w:p w:rsidR="00437DC6" w:rsidRPr="00437DC6" w:rsidRDefault="00437DC6" w:rsidP="00437DC6">
      <w:pPr>
        <w:shd w:val="clear" w:color="auto" w:fill="A1A1A1"/>
        <w:spacing w:before="225" w:after="225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hu-HU"/>
        </w:rPr>
      </w:pPr>
      <w:r w:rsidRPr="00437DC6">
        <w:rPr>
          <w:rFonts w:ascii="Arial" w:eastAsia="Times New Roman" w:hAnsi="Arial" w:cs="Arial"/>
          <w:color w:val="000000"/>
          <w:sz w:val="18"/>
          <w:szCs w:val="18"/>
          <w:lang w:eastAsia="hu-HU"/>
        </w:rPr>
        <w:t>Utolsó módosítás dátuma: 2014.07.31.</w:t>
      </w:r>
    </w:p>
    <w:p w:rsidR="000C5C33" w:rsidRDefault="000C5C33"/>
    <w:sectPr w:rsidR="000C5C33" w:rsidSect="000C5C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437DC6"/>
    <w:rsid w:val="000C5C33"/>
    <w:rsid w:val="00437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C5C3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ontent-title">
    <w:name w:val="content-title"/>
    <w:basedOn w:val="Bekezdsalapbettpusa"/>
    <w:rsid w:val="00437DC6"/>
  </w:style>
  <w:style w:type="paragraph" w:styleId="NormlWeb">
    <w:name w:val="Normal (Web)"/>
    <w:basedOn w:val="Norml"/>
    <w:uiPriority w:val="99"/>
    <w:semiHidden/>
    <w:unhideWhenUsed/>
    <w:rsid w:val="00437D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apple-converted-space">
    <w:name w:val="apple-converted-space"/>
    <w:basedOn w:val="Bekezdsalapbettpusa"/>
    <w:rsid w:val="00437DC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439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27187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2091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3703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33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451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8635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600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9639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48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953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75644">
          <w:marLeft w:val="61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63230">
          <w:marLeft w:val="61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4796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3537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0883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01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43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4999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004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296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1752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48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100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8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751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32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693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2807</Words>
  <Characters>19369</Characters>
  <Application>Microsoft Office Word</Application>
  <DocSecurity>0</DocSecurity>
  <Lines>161</Lines>
  <Paragraphs>44</Paragraphs>
  <ScaleCrop>false</ScaleCrop>
  <Company/>
  <LinksUpToDate>false</LinksUpToDate>
  <CharactersWithSpaces>22132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2014-09-13T05:22:00Z</dcterms:created>
  <dcterms:modified xsi:type="dcterms:W3CDTF">2014-09-13T05:23:00Z</dcterms:modified>
</cp:coreProperties>
</file>